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D21BC5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</w:p>
    <w:p w:rsidR="009A5E25" w:rsidRDefault="009A5E25" w:rsidP="00FE4C20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5E25">
        <w:rPr>
          <w:rFonts w:ascii="Times New Roman" w:hAnsi="Times New Roman" w:cs="Times New Roman"/>
          <w:b/>
          <w:bCs/>
          <w:sz w:val="28"/>
          <w:szCs w:val="28"/>
        </w:rPr>
        <w:t>Физиче</w:t>
      </w:r>
      <w:r w:rsidR="00B57403">
        <w:rPr>
          <w:rFonts w:ascii="Times New Roman" w:hAnsi="Times New Roman" w:cs="Times New Roman"/>
          <w:b/>
          <w:bCs/>
          <w:sz w:val="28"/>
          <w:szCs w:val="28"/>
        </w:rPr>
        <w:t>ская реабилитация детей и подро</w:t>
      </w:r>
      <w:r w:rsidRPr="009A5E25">
        <w:rPr>
          <w:rFonts w:ascii="Times New Roman" w:hAnsi="Times New Roman" w:cs="Times New Roman"/>
          <w:b/>
          <w:bCs/>
          <w:sz w:val="28"/>
          <w:szCs w:val="28"/>
        </w:rPr>
        <w:t>стков</w:t>
      </w:r>
      <w:r w:rsidRPr="009A5E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C20" w:rsidRPr="009A5E25" w:rsidRDefault="009A5E25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A5E25">
        <w:rPr>
          <w:rFonts w:ascii="Times New Roman" w:hAnsi="Times New Roman" w:cs="Times New Roman"/>
          <w:b/>
          <w:bCs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bCs/>
          <w:sz w:val="28"/>
          <w:szCs w:val="28"/>
        </w:rPr>
        <w:t>заболеваниях</w:t>
      </w:r>
      <w:r w:rsidRPr="009A5E25">
        <w:rPr>
          <w:rFonts w:ascii="Times New Roman" w:hAnsi="Times New Roman" w:cs="Times New Roman"/>
          <w:b/>
          <w:bCs/>
          <w:sz w:val="28"/>
          <w:szCs w:val="28"/>
        </w:rPr>
        <w:t xml:space="preserve"> почек и мочевыводящих путей</w:t>
      </w:r>
    </w:p>
    <w:p w:rsidR="008162E2" w:rsidRPr="00D21BC5" w:rsidRDefault="008162E2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D6652" w:rsidRDefault="00FE4C20" w:rsidP="00D21BC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B10970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="00A33EFE">
        <w:rPr>
          <w:rFonts w:ascii="Times New Roman" w:hAnsi="Times New Roman" w:cs="Times New Roman"/>
          <w:bCs/>
          <w:sz w:val="28"/>
          <w:szCs w:val="28"/>
        </w:rPr>
        <w:t>заболеваниями</w:t>
      </w:r>
      <w:r w:rsidR="006D6652" w:rsidRPr="006D6652">
        <w:rPr>
          <w:rFonts w:ascii="Times New Roman" w:hAnsi="Times New Roman" w:cs="Times New Roman"/>
          <w:bCs/>
          <w:sz w:val="28"/>
          <w:szCs w:val="28"/>
        </w:rPr>
        <w:t xml:space="preserve"> почек и мочевыводящих путей</w:t>
      </w:r>
      <w:r w:rsidR="006D6652" w:rsidRPr="006D66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D6652">
        <w:rPr>
          <w:rFonts w:ascii="Times New Roman" w:hAnsi="Times New Roman" w:cs="Times New Roman"/>
          <w:sz w:val="28"/>
          <w:szCs w:val="28"/>
          <w:lang w:eastAsia="ru-RU"/>
        </w:rPr>
        <w:t>и особенностями физической реабилитации у детей и подростков.</w:t>
      </w:r>
    </w:p>
    <w:p w:rsidR="006D6652" w:rsidRPr="006D6652" w:rsidRDefault="006D6652" w:rsidP="00D21BC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3EFE" w:rsidRDefault="00A33EFE" w:rsidP="00A33EFE">
      <w:pPr>
        <w:ind w:firstLine="709"/>
        <w:rPr>
          <w:szCs w:val="28"/>
        </w:rPr>
      </w:pPr>
      <w:proofErr w:type="gramStart"/>
      <w:r w:rsidRPr="00FF0470">
        <w:rPr>
          <w:szCs w:val="28"/>
        </w:rPr>
        <w:t xml:space="preserve">Основными клиническими формами болезней почек и мочевой системы у детей 3-6 лет являются острый постстрептококковый </w:t>
      </w:r>
      <w:proofErr w:type="spellStart"/>
      <w:r w:rsidRPr="00FF0470">
        <w:rPr>
          <w:szCs w:val="28"/>
        </w:rPr>
        <w:t>гломерулонефрит</w:t>
      </w:r>
      <w:proofErr w:type="spellEnd"/>
      <w:r w:rsidRPr="00FF0470">
        <w:rPr>
          <w:szCs w:val="28"/>
        </w:rPr>
        <w:t xml:space="preserve"> (ОСГН), не</w:t>
      </w:r>
      <w:r>
        <w:rPr>
          <w:szCs w:val="28"/>
        </w:rPr>
        <w:t>фропатия (очаговый пролифератив</w:t>
      </w:r>
      <w:r w:rsidRPr="00FF0470">
        <w:rPr>
          <w:szCs w:val="28"/>
        </w:rPr>
        <w:t xml:space="preserve">ный </w:t>
      </w:r>
      <w:proofErr w:type="spellStart"/>
      <w:r w:rsidRPr="00FF0470">
        <w:rPr>
          <w:szCs w:val="28"/>
        </w:rPr>
        <w:t>гломерулонефрит</w:t>
      </w:r>
      <w:proofErr w:type="spellEnd"/>
      <w:r w:rsidRPr="00FF0470">
        <w:rPr>
          <w:szCs w:val="28"/>
        </w:rPr>
        <w:t>), быст</w:t>
      </w:r>
      <w:r>
        <w:rPr>
          <w:szCs w:val="28"/>
        </w:rPr>
        <w:t xml:space="preserve">ро прогрессирующие </w:t>
      </w:r>
      <w:proofErr w:type="spellStart"/>
      <w:r>
        <w:rPr>
          <w:szCs w:val="28"/>
        </w:rPr>
        <w:t>гломерулонеф</w:t>
      </w:r>
      <w:r w:rsidRPr="00FF0470">
        <w:rPr>
          <w:szCs w:val="28"/>
        </w:rPr>
        <w:t>риты</w:t>
      </w:r>
      <w:proofErr w:type="spellEnd"/>
      <w:r w:rsidRPr="00FF0470">
        <w:rPr>
          <w:szCs w:val="28"/>
        </w:rPr>
        <w:t xml:space="preserve"> (БПГН), нефротический</w:t>
      </w:r>
      <w:r>
        <w:rPr>
          <w:szCs w:val="28"/>
        </w:rPr>
        <w:t xml:space="preserve"> синдром, хронические </w:t>
      </w:r>
      <w:proofErr w:type="spellStart"/>
      <w:r>
        <w:rPr>
          <w:szCs w:val="28"/>
        </w:rPr>
        <w:t>гломеруло</w:t>
      </w:r>
      <w:r w:rsidRPr="00FF0470">
        <w:rPr>
          <w:szCs w:val="28"/>
        </w:rPr>
        <w:t>нефриты</w:t>
      </w:r>
      <w:proofErr w:type="spellEnd"/>
      <w:r w:rsidRPr="00FF0470">
        <w:rPr>
          <w:szCs w:val="28"/>
        </w:rPr>
        <w:t xml:space="preserve">, интерстициальный </w:t>
      </w:r>
      <w:r>
        <w:rPr>
          <w:szCs w:val="28"/>
        </w:rPr>
        <w:t xml:space="preserve">нефрит, </w:t>
      </w:r>
      <w:proofErr w:type="spellStart"/>
      <w:r>
        <w:rPr>
          <w:szCs w:val="28"/>
        </w:rPr>
        <w:t>дизметаболические</w:t>
      </w:r>
      <w:proofErr w:type="spellEnd"/>
      <w:r>
        <w:rPr>
          <w:szCs w:val="28"/>
        </w:rPr>
        <w:t xml:space="preserve"> нефро</w:t>
      </w:r>
      <w:r w:rsidRPr="00FF0470">
        <w:rPr>
          <w:szCs w:val="28"/>
        </w:rPr>
        <w:t>патии, мочекаменная болезнь (редко), пиелонефрит (ПЕН), цистит</w:t>
      </w:r>
      <w:r w:rsidR="00C63500">
        <w:rPr>
          <w:szCs w:val="28"/>
        </w:rPr>
        <w:t>, энурез</w:t>
      </w:r>
      <w:bookmarkStart w:id="0" w:name="_GoBack"/>
      <w:bookmarkEnd w:id="0"/>
      <w:r w:rsidRPr="00FF0470">
        <w:rPr>
          <w:szCs w:val="28"/>
        </w:rPr>
        <w:t xml:space="preserve"> и хроническая почечная недостаточность.</w:t>
      </w:r>
      <w:proofErr w:type="gramEnd"/>
    </w:p>
    <w:p w:rsidR="003837F2" w:rsidRPr="003837F2" w:rsidRDefault="003837F2" w:rsidP="003837F2">
      <w:pPr>
        <w:widowControl w:val="0"/>
        <w:ind w:firstLine="709"/>
        <w:rPr>
          <w:snapToGrid w:val="0"/>
          <w:szCs w:val="28"/>
          <w:lang w:eastAsia="ru-RU"/>
        </w:rPr>
      </w:pPr>
      <w:r>
        <w:rPr>
          <w:snapToGrid w:val="0"/>
          <w:szCs w:val="28"/>
          <w:lang w:eastAsia="ru-RU"/>
        </w:rPr>
        <w:t>Заболевания почек приводят к различным</w:t>
      </w:r>
      <w:r w:rsidRPr="003837F2">
        <w:rPr>
          <w:snapToGrid w:val="0"/>
          <w:szCs w:val="28"/>
          <w:lang w:eastAsia="ru-RU"/>
        </w:rPr>
        <w:t xml:space="preserve"> нарушениям функций выделения, которые выражаются в изменени</w:t>
      </w:r>
      <w:r>
        <w:rPr>
          <w:snapToGrid w:val="0"/>
          <w:szCs w:val="28"/>
          <w:lang w:eastAsia="ru-RU"/>
        </w:rPr>
        <w:t>и кол-ва и состава мочи. Суточное кол-во мочи либо увеличивается – полиурия, либо уменьшается</w:t>
      </w:r>
      <w:r w:rsidRPr="003837F2">
        <w:rPr>
          <w:snapToGrid w:val="0"/>
          <w:szCs w:val="28"/>
          <w:lang w:eastAsia="ru-RU"/>
        </w:rPr>
        <w:t xml:space="preserve"> </w:t>
      </w:r>
      <w:proofErr w:type="gramStart"/>
      <w:r w:rsidRPr="003837F2">
        <w:rPr>
          <w:snapToGrid w:val="0"/>
          <w:szCs w:val="28"/>
          <w:lang w:eastAsia="ru-RU"/>
        </w:rPr>
        <w:t>–</w:t>
      </w:r>
      <w:proofErr w:type="spellStart"/>
      <w:r w:rsidRPr="003837F2">
        <w:rPr>
          <w:snapToGrid w:val="0"/>
          <w:szCs w:val="28"/>
          <w:lang w:eastAsia="ru-RU"/>
        </w:rPr>
        <w:t>о</w:t>
      </w:r>
      <w:proofErr w:type="gramEnd"/>
      <w:r w:rsidRPr="003837F2">
        <w:rPr>
          <w:snapToGrid w:val="0"/>
          <w:szCs w:val="28"/>
          <w:lang w:eastAsia="ru-RU"/>
        </w:rPr>
        <w:t>лигурия</w:t>
      </w:r>
      <w:proofErr w:type="spellEnd"/>
      <w:r w:rsidRPr="003837F2">
        <w:rPr>
          <w:snapToGrid w:val="0"/>
          <w:szCs w:val="28"/>
          <w:lang w:eastAsia="ru-RU"/>
        </w:rPr>
        <w:t>, а</w:t>
      </w:r>
      <w:r>
        <w:rPr>
          <w:snapToGrid w:val="0"/>
          <w:szCs w:val="28"/>
          <w:lang w:eastAsia="ru-RU"/>
        </w:rPr>
        <w:t xml:space="preserve"> в наиболее тяжелых</w:t>
      </w:r>
      <w:r w:rsidRPr="003837F2">
        <w:rPr>
          <w:snapToGrid w:val="0"/>
          <w:szCs w:val="28"/>
          <w:lang w:eastAsia="ru-RU"/>
        </w:rPr>
        <w:t xml:space="preserve"> случаях мочеотделение полностью прекращается – </w:t>
      </w:r>
      <w:r>
        <w:rPr>
          <w:snapToGrid w:val="0"/>
          <w:szCs w:val="28"/>
          <w:lang w:eastAsia="ru-RU"/>
        </w:rPr>
        <w:t>анурия.  При нарушении функции почек из организма могут выводиться нужные вещест</w:t>
      </w:r>
      <w:r w:rsidRPr="003837F2">
        <w:rPr>
          <w:snapToGrid w:val="0"/>
          <w:szCs w:val="28"/>
          <w:lang w:eastAsia="ru-RU"/>
        </w:rPr>
        <w:t>ва, а вредные задерживаться.</w:t>
      </w:r>
    </w:p>
    <w:p w:rsidR="003837F2" w:rsidRPr="003837F2" w:rsidRDefault="003837F2" w:rsidP="003837F2">
      <w:pPr>
        <w:widowControl w:val="0"/>
        <w:ind w:firstLine="709"/>
        <w:rPr>
          <w:snapToGrid w:val="0"/>
          <w:szCs w:val="28"/>
          <w:lang w:eastAsia="ru-RU"/>
        </w:rPr>
      </w:pPr>
      <w:r>
        <w:rPr>
          <w:szCs w:val="28"/>
        </w:rPr>
        <w:t>Одно</w:t>
      </w:r>
      <w:r w:rsidRPr="003837F2">
        <w:rPr>
          <w:szCs w:val="28"/>
        </w:rPr>
        <w:t xml:space="preserve"> </w:t>
      </w:r>
      <w:r>
        <w:rPr>
          <w:snapToGrid w:val="0"/>
          <w:szCs w:val="28"/>
          <w:lang w:eastAsia="ru-RU"/>
        </w:rPr>
        <w:t>из наиболее</w:t>
      </w:r>
      <w:r w:rsidRPr="003837F2">
        <w:rPr>
          <w:snapToGrid w:val="0"/>
          <w:szCs w:val="28"/>
          <w:lang w:eastAsia="ru-RU"/>
        </w:rPr>
        <w:t xml:space="preserve"> существе</w:t>
      </w:r>
      <w:r>
        <w:rPr>
          <w:snapToGrid w:val="0"/>
          <w:szCs w:val="28"/>
          <w:lang w:eastAsia="ru-RU"/>
        </w:rPr>
        <w:t>нных изменений состава мочи является</w:t>
      </w:r>
      <w:r w:rsidRPr="003837F2">
        <w:rPr>
          <w:snapToGrid w:val="0"/>
          <w:szCs w:val="28"/>
          <w:lang w:eastAsia="ru-RU"/>
        </w:rPr>
        <w:t xml:space="preserve"> выведение белка (альбуминурия), ко</w:t>
      </w:r>
      <w:r>
        <w:rPr>
          <w:snapToGrid w:val="0"/>
          <w:szCs w:val="28"/>
          <w:lang w:eastAsia="ru-RU"/>
        </w:rPr>
        <w:t>торое характер</w:t>
      </w:r>
      <w:r w:rsidRPr="003837F2">
        <w:rPr>
          <w:snapToGrid w:val="0"/>
          <w:szCs w:val="28"/>
          <w:lang w:eastAsia="ru-RU"/>
        </w:rPr>
        <w:t>но для многих заболеваний. Оно м</w:t>
      </w:r>
      <w:r>
        <w:rPr>
          <w:snapToGrid w:val="0"/>
          <w:szCs w:val="28"/>
          <w:lang w:eastAsia="ru-RU"/>
        </w:rPr>
        <w:t>ожет быть и при временной функциональной</w:t>
      </w:r>
      <w:r w:rsidRPr="003837F2">
        <w:rPr>
          <w:snapToGrid w:val="0"/>
          <w:szCs w:val="28"/>
          <w:lang w:eastAsia="ru-RU"/>
        </w:rPr>
        <w:t xml:space="preserve"> недост</w:t>
      </w:r>
      <w:r>
        <w:rPr>
          <w:snapToGrid w:val="0"/>
          <w:szCs w:val="28"/>
          <w:lang w:eastAsia="ru-RU"/>
        </w:rPr>
        <w:t>аточности почек у здоровых (</w:t>
      </w:r>
      <w:proofErr w:type="gramStart"/>
      <w:r>
        <w:rPr>
          <w:snapToGrid w:val="0"/>
          <w:szCs w:val="28"/>
          <w:lang w:eastAsia="ru-RU"/>
        </w:rPr>
        <w:t>например</w:t>
      </w:r>
      <w:proofErr w:type="gramEnd"/>
      <w:r w:rsidRPr="003837F2">
        <w:rPr>
          <w:snapToGrid w:val="0"/>
          <w:szCs w:val="28"/>
          <w:lang w:eastAsia="ru-RU"/>
        </w:rPr>
        <w:t xml:space="preserve"> после тяже</w:t>
      </w:r>
      <w:r>
        <w:rPr>
          <w:snapToGrid w:val="0"/>
          <w:szCs w:val="28"/>
          <w:lang w:eastAsia="ru-RU"/>
        </w:rPr>
        <w:t>лой физической</w:t>
      </w:r>
      <w:r w:rsidRPr="003837F2">
        <w:rPr>
          <w:snapToGrid w:val="0"/>
          <w:szCs w:val="28"/>
          <w:lang w:eastAsia="ru-RU"/>
        </w:rPr>
        <w:t xml:space="preserve"> нагрузки). </w:t>
      </w:r>
    </w:p>
    <w:p w:rsidR="003837F2" w:rsidRPr="003837F2" w:rsidRDefault="003837F2" w:rsidP="003837F2">
      <w:pPr>
        <w:widowControl w:val="0"/>
        <w:ind w:firstLine="709"/>
        <w:rPr>
          <w:snapToGrid w:val="0"/>
          <w:szCs w:val="28"/>
          <w:lang w:eastAsia="ru-RU"/>
        </w:rPr>
      </w:pPr>
      <w:r>
        <w:rPr>
          <w:snapToGrid w:val="0"/>
          <w:szCs w:val="28"/>
          <w:lang w:eastAsia="ru-RU"/>
        </w:rPr>
        <w:t>При ряде заболеваний с мочой могут выделяться</w:t>
      </w:r>
      <w:r w:rsidRPr="003837F2">
        <w:rPr>
          <w:snapToGrid w:val="0"/>
          <w:szCs w:val="28"/>
          <w:lang w:eastAsia="ru-RU"/>
        </w:rPr>
        <w:t xml:space="preserve"> эритроц</w:t>
      </w:r>
      <w:r>
        <w:rPr>
          <w:snapToGrid w:val="0"/>
          <w:szCs w:val="28"/>
          <w:lang w:eastAsia="ru-RU"/>
        </w:rPr>
        <w:t>и</w:t>
      </w:r>
      <w:r w:rsidRPr="003837F2">
        <w:rPr>
          <w:snapToGrid w:val="0"/>
          <w:szCs w:val="28"/>
          <w:lang w:eastAsia="ru-RU"/>
        </w:rPr>
        <w:t xml:space="preserve">ты (гематурия). Появление </w:t>
      </w:r>
      <w:proofErr w:type="spellStart"/>
      <w:r w:rsidRPr="003837F2">
        <w:rPr>
          <w:snapToGrid w:val="0"/>
          <w:szCs w:val="28"/>
          <w:lang w:eastAsia="ru-RU"/>
        </w:rPr>
        <w:t>выщелочных</w:t>
      </w:r>
      <w:proofErr w:type="spellEnd"/>
      <w:r w:rsidRPr="003837F2">
        <w:rPr>
          <w:snapToGrid w:val="0"/>
          <w:szCs w:val="28"/>
          <w:lang w:eastAsia="ru-RU"/>
        </w:rPr>
        <w:t xml:space="preserve"> (потерявших гемоглобин) эритроцитов говорит о поражении почек, а свежих – о повреждении мочевых путей (мочеточника, м</w:t>
      </w:r>
      <w:r>
        <w:rPr>
          <w:snapToGrid w:val="0"/>
          <w:szCs w:val="28"/>
          <w:lang w:eastAsia="ru-RU"/>
        </w:rPr>
        <w:t>очевого пузыря и др.). Воспалительные заболевания почек и мочевыводящих</w:t>
      </w:r>
      <w:r w:rsidRPr="003837F2">
        <w:rPr>
          <w:snapToGrid w:val="0"/>
          <w:szCs w:val="28"/>
          <w:lang w:eastAsia="ru-RU"/>
        </w:rPr>
        <w:t xml:space="preserve"> путей служат причиной по</w:t>
      </w:r>
      <w:r>
        <w:rPr>
          <w:snapToGrid w:val="0"/>
          <w:szCs w:val="28"/>
          <w:lang w:eastAsia="ru-RU"/>
        </w:rPr>
        <w:t>явления</w:t>
      </w:r>
      <w:r w:rsidRPr="003837F2">
        <w:rPr>
          <w:snapToGrid w:val="0"/>
          <w:szCs w:val="28"/>
          <w:lang w:eastAsia="ru-RU"/>
        </w:rPr>
        <w:t xml:space="preserve"> в моче и лейкоцитов.</w:t>
      </w:r>
    </w:p>
    <w:p w:rsidR="003837F2" w:rsidRPr="003837F2" w:rsidRDefault="003837F2" w:rsidP="003837F2">
      <w:pPr>
        <w:widowControl w:val="0"/>
        <w:ind w:firstLine="709"/>
        <w:rPr>
          <w:snapToGrid w:val="0"/>
          <w:szCs w:val="28"/>
          <w:lang w:eastAsia="ru-RU"/>
        </w:rPr>
      </w:pPr>
      <w:r>
        <w:rPr>
          <w:snapToGrid w:val="0"/>
          <w:szCs w:val="28"/>
          <w:lang w:eastAsia="ru-RU"/>
        </w:rPr>
        <w:t>Расстройство функции почек оказывает неблагоприятное д</w:t>
      </w:r>
      <w:r w:rsidRPr="003837F2">
        <w:rPr>
          <w:snapToGrid w:val="0"/>
          <w:szCs w:val="28"/>
          <w:lang w:eastAsia="ru-RU"/>
        </w:rPr>
        <w:t>е</w:t>
      </w:r>
      <w:r>
        <w:rPr>
          <w:snapToGrid w:val="0"/>
          <w:szCs w:val="28"/>
          <w:lang w:eastAsia="ru-RU"/>
        </w:rPr>
        <w:t>йствие на весь организ</w:t>
      </w:r>
      <w:r w:rsidRPr="003837F2">
        <w:rPr>
          <w:snapToGrid w:val="0"/>
          <w:szCs w:val="28"/>
          <w:lang w:eastAsia="ru-RU"/>
        </w:rPr>
        <w:t>м:</w:t>
      </w:r>
      <w:r>
        <w:rPr>
          <w:snapToGrid w:val="0"/>
          <w:szCs w:val="28"/>
          <w:lang w:eastAsia="ru-RU"/>
        </w:rPr>
        <w:t xml:space="preserve"> может вызвать нарушение</w:t>
      </w:r>
      <w:r w:rsidRPr="003837F2">
        <w:rPr>
          <w:snapToGrid w:val="0"/>
          <w:szCs w:val="28"/>
          <w:lang w:eastAsia="ru-RU"/>
        </w:rPr>
        <w:t xml:space="preserve"> общег</w:t>
      </w:r>
      <w:r>
        <w:rPr>
          <w:snapToGrid w:val="0"/>
          <w:szCs w:val="28"/>
          <w:lang w:eastAsia="ru-RU"/>
        </w:rPr>
        <w:t xml:space="preserve">о и водного обмена, изменение функции СС и других </w:t>
      </w:r>
      <w:r w:rsidRPr="003837F2">
        <w:rPr>
          <w:snapToGrid w:val="0"/>
          <w:szCs w:val="28"/>
          <w:lang w:eastAsia="ru-RU"/>
        </w:rPr>
        <w:t>систем.</w:t>
      </w:r>
    </w:p>
    <w:p w:rsidR="003837F2" w:rsidRPr="003837F2" w:rsidRDefault="003837F2" w:rsidP="003837F2">
      <w:pPr>
        <w:widowControl w:val="0"/>
        <w:ind w:firstLine="709"/>
        <w:rPr>
          <w:snapToGrid w:val="0"/>
          <w:szCs w:val="28"/>
          <w:lang w:eastAsia="ru-RU"/>
        </w:rPr>
      </w:pPr>
      <w:r>
        <w:rPr>
          <w:snapToGrid w:val="0"/>
          <w:szCs w:val="28"/>
          <w:lang w:eastAsia="ru-RU"/>
        </w:rPr>
        <w:t>Нарушения ССС выражаются</w:t>
      </w:r>
      <w:r w:rsidRPr="003837F2">
        <w:rPr>
          <w:snapToGrid w:val="0"/>
          <w:szCs w:val="28"/>
          <w:lang w:eastAsia="ru-RU"/>
        </w:rPr>
        <w:t xml:space="preserve"> в повышении АД, ра</w:t>
      </w:r>
      <w:r>
        <w:rPr>
          <w:snapToGrid w:val="0"/>
          <w:szCs w:val="28"/>
          <w:lang w:eastAsia="ru-RU"/>
        </w:rPr>
        <w:t>звитии гипертрофии миокарда. Почечная</w:t>
      </w:r>
      <w:r w:rsidRPr="003837F2">
        <w:rPr>
          <w:snapToGrid w:val="0"/>
          <w:szCs w:val="28"/>
          <w:lang w:eastAsia="ru-RU"/>
        </w:rPr>
        <w:t xml:space="preserve">  гипер</w:t>
      </w:r>
      <w:r>
        <w:rPr>
          <w:snapToGrid w:val="0"/>
          <w:szCs w:val="28"/>
          <w:lang w:eastAsia="ru-RU"/>
        </w:rPr>
        <w:t>тония характеризует</w:t>
      </w:r>
      <w:r w:rsidRPr="003837F2">
        <w:rPr>
          <w:snapToGrid w:val="0"/>
          <w:szCs w:val="28"/>
          <w:lang w:eastAsia="ru-RU"/>
        </w:rPr>
        <w:t xml:space="preserve">ся стойким повышением АД (особенно </w:t>
      </w:r>
      <w:r>
        <w:rPr>
          <w:snapToGrid w:val="0"/>
          <w:szCs w:val="28"/>
          <w:lang w:eastAsia="ru-RU"/>
        </w:rPr>
        <w:t>диастолического</w:t>
      </w:r>
      <w:r w:rsidRPr="003837F2">
        <w:rPr>
          <w:snapToGrid w:val="0"/>
          <w:szCs w:val="28"/>
          <w:lang w:eastAsia="ru-RU"/>
        </w:rPr>
        <w:t>). Почечная гипертония может вызыв</w:t>
      </w:r>
      <w:r>
        <w:rPr>
          <w:snapToGrid w:val="0"/>
          <w:szCs w:val="28"/>
          <w:lang w:eastAsia="ru-RU"/>
        </w:rPr>
        <w:t>ать</w:t>
      </w:r>
      <w:r w:rsidRPr="003837F2">
        <w:rPr>
          <w:snapToGrid w:val="0"/>
          <w:szCs w:val="28"/>
          <w:lang w:eastAsia="ru-RU"/>
        </w:rPr>
        <w:t xml:space="preserve"> кровотечения или кровоизлияния и сердечную недостаточность.</w:t>
      </w:r>
    </w:p>
    <w:p w:rsidR="003837F2" w:rsidRPr="00193489" w:rsidRDefault="003837F2" w:rsidP="00193489">
      <w:pPr>
        <w:widowControl w:val="0"/>
        <w:ind w:firstLine="709"/>
        <w:rPr>
          <w:snapToGrid w:val="0"/>
          <w:szCs w:val="28"/>
          <w:lang w:eastAsia="ru-RU"/>
        </w:rPr>
      </w:pPr>
      <w:r>
        <w:rPr>
          <w:snapToGrid w:val="0"/>
          <w:szCs w:val="28"/>
          <w:lang w:eastAsia="ru-RU"/>
        </w:rPr>
        <w:t>Тяжелые нарушения выделительной функ</w:t>
      </w:r>
      <w:r w:rsidRPr="003837F2">
        <w:rPr>
          <w:snapToGrid w:val="0"/>
          <w:szCs w:val="28"/>
          <w:lang w:eastAsia="ru-RU"/>
        </w:rPr>
        <w:t>ции п</w:t>
      </w:r>
      <w:bookmarkStart w:id="1" w:name="КОНЕЦ"/>
      <w:bookmarkEnd w:id="1"/>
      <w:r>
        <w:rPr>
          <w:snapToGrid w:val="0"/>
          <w:szCs w:val="28"/>
          <w:lang w:eastAsia="ru-RU"/>
        </w:rPr>
        <w:t>очек приводят</w:t>
      </w:r>
      <w:r w:rsidRPr="003837F2">
        <w:rPr>
          <w:snapToGrid w:val="0"/>
          <w:szCs w:val="28"/>
          <w:lang w:eastAsia="ru-RU"/>
        </w:rPr>
        <w:t xml:space="preserve"> к развитию поче</w:t>
      </w:r>
      <w:r>
        <w:rPr>
          <w:snapToGrid w:val="0"/>
          <w:szCs w:val="28"/>
          <w:lang w:eastAsia="ru-RU"/>
        </w:rPr>
        <w:t>чной недостаточности, при которой</w:t>
      </w:r>
      <w:r w:rsidRPr="003837F2">
        <w:rPr>
          <w:snapToGrid w:val="0"/>
          <w:szCs w:val="28"/>
          <w:lang w:eastAsia="ru-RU"/>
        </w:rPr>
        <w:t xml:space="preserve"> выведение из</w:t>
      </w:r>
      <w:r>
        <w:rPr>
          <w:snapToGrid w:val="0"/>
          <w:szCs w:val="28"/>
          <w:lang w:eastAsia="ru-RU"/>
        </w:rPr>
        <w:t xml:space="preserve"> организ</w:t>
      </w:r>
      <w:r w:rsidRPr="003837F2">
        <w:rPr>
          <w:snapToGrid w:val="0"/>
          <w:szCs w:val="28"/>
          <w:lang w:eastAsia="ru-RU"/>
        </w:rPr>
        <w:t xml:space="preserve">ма </w:t>
      </w:r>
      <w:r>
        <w:rPr>
          <w:snapToGrid w:val="0"/>
          <w:szCs w:val="28"/>
          <w:lang w:eastAsia="ru-RU"/>
        </w:rPr>
        <w:t>различных</w:t>
      </w:r>
      <w:r w:rsidRPr="003837F2">
        <w:rPr>
          <w:snapToGrid w:val="0"/>
          <w:szCs w:val="28"/>
          <w:lang w:eastAsia="ru-RU"/>
        </w:rPr>
        <w:t xml:space="preserve"> продуктов азотист</w:t>
      </w:r>
      <w:r>
        <w:rPr>
          <w:snapToGrid w:val="0"/>
          <w:szCs w:val="28"/>
          <w:lang w:eastAsia="ru-RU"/>
        </w:rPr>
        <w:t>ого обмена (мочевины, мочевой кисло</w:t>
      </w:r>
      <w:r w:rsidRPr="003837F2">
        <w:rPr>
          <w:snapToGrid w:val="0"/>
          <w:szCs w:val="28"/>
          <w:lang w:eastAsia="ru-RU"/>
        </w:rPr>
        <w:t>ты, аммиака, креатина и др</w:t>
      </w:r>
      <w:r>
        <w:rPr>
          <w:snapToGrid w:val="0"/>
          <w:szCs w:val="28"/>
          <w:lang w:eastAsia="ru-RU"/>
        </w:rPr>
        <w:t>.) уменьшается</w:t>
      </w:r>
      <w:r w:rsidRPr="003837F2">
        <w:rPr>
          <w:snapToGrid w:val="0"/>
          <w:szCs w:val="28"/>
          <w:lang w:eastAsia="ru-RU"/>
        </w:rPr>
        <w:t>, а иногда полностью прекращается. Накопление в крови этих азо</w:t>
      </w:r>
      <w:r>
        <w:rPr>
          <w:snapToGrid w:val="0"/>
          <w:szCs w:val="28"/>
          <w:lang w:eastAsia="ru-RU"/>
        </w:rPr>
        <w:t>тистых шлаков вызывает самоотравление организ</w:t>
      </w:r>
      <w:r w:rsidRPr="003837F2">
        <w:rPr>
          <w:snapToGrid w:val="0"/>
          <w:szCs w:val="28"/>
          <w:lang w:eastAsia="ru-RU"/>
        </w:rPr>
        <w:t xml:space="preserve">ма – </w:t>
      </w:r>
      <w:r>
        <w:rPr>
          <w:snapToGrid w:val="0"/>
          <w:szCs w:val="28"/>
          <w:lang w:eastAsia="ru-RU"/>
        </w:rPr>
        <w:t>уремию. Почечная недостаточность развивается остро (</w:t>
      </w:r>
      <w:proofErr w:type="gramStart"/>
      <w:r>
        <w:rPr>
          <w:snapToGrid w:val="0"/>
          <w:szCs w:val="28"/>
          <w:lang w:eastAsia="ru-RU"/>
        </w:rPr>
        <w:t>например</w:t>
      </w:r>
      <w:proofErr w:type="gramEnd"/>
      <w:r w:rsidRPr="003837F2">
        <w:rPr>
          <w:snapToGrid w:val="0"/>
          <w:szCs w:val="28"/>
          <w:lang w:eastAsia="ru-RU"/>
        </w:rPr>
        <w:t xml:space="preserve"> при отравлен</w:t>
      </w:r>
      <w:r>
        <w:rPr>
          <w:snapToGrid w:val="0"/>
          <w:szCs w:val="28"/>
          <w:lang w:eastAsia="ru-RU"/>
        </w:rPr>
        <w:t>иях) или постепенно (при хронических заболеваниях</w:t>
      </w:r>
      <w:r w:rsidRPr="003837F2">
        <w:rPr>
          <w:snapToGrid w:val="0"/>
          <w:szCs w:val="28"/>
          <w:lang w:eastAsia="ru-RU"/>
        </w:rPr>
        <w:t xml:space="preserve"> почек). </w:t>
      </w:r>
      <w:r w:rsidRPr="003837F2">
        <w:rPr>
          <w:snapToGrid w:val="0"/>
          <w:szCs w:val="28"/>
          <w:lang w:eastAsia="ru-RU"/>
        </w:rPr>
        <w:lastRenderedPageBreak/>
        <w:t>Задержка азотистых шлаков</w:t>
      </w:r>
      <w:r w:rsidR="00193489">
        <w:rPr>
          <w:snapToGrid w:val="0"/>
          <w:szCs w:val="28"/>
          <w:lang w:eastAsia="ru-RU"/>
        </w:rPr>
        <w:t xml:space="preserve"> в организ</w:t>
      </w:r>
      <w:r w:rsidRPr="003837F2">
        <w:rPr>
          <w:snapToGrid w:val="0"/>
          <w:szCs w:val="28"/>
          <w:lang w:eastAsia="ru-RU"/>
        </w:rPr>
        <w:t>ме вначале приводит к быстро наступающему утомлению, вялости, потере аппетита, тошноте; если их содержание в крови увелич</w:t>
      </w:r>
      <w:r w:rsidR="00193489">
        <w:rPr>
          <w:snapToGrid w:val="0"/>
          <w:szCs w:val="28"/>
          <w:lang w:eastAsia="ru-RU"/>
        </w:rPr>
        <w:t>ивается, то состояние больного ухудшается</w:t>
      </w:r>
      <w:r w:rsidRPr="003837F2">
        <w:rPr>
          <w:snapToGrid w:val="0"/>
          <w:szCs w:val="28"/>
          <w:lang w:eastAsia="ru-RU"/>
        </w:rPr>
        <w:t xml:space="preserve"> вплоть до развития уремической комы: спутанное созна</w:t>
      </w:r>
      <w:r w:rsidR="00193489">
        <w:rPr>
          <w:snapToGrid w:val="0"/>
          <w:szCs w:val="28"/>
          <w:lang w:eastAsia="ru-RU"/>
        </w:rPr>
        <w:t>ние, бред, одышка, рвота, нарушение</w:t>
      </w:r>
      <w:r w:rsidRPr="003837F2">
        <w:rPr>
          <w:snapToGrid w:val="0"/>
          <w:szCs w:val="28"/>
          <w:lang w:eastAsia="ru-RU"/>
        </w:rPr>
        <w:t xml:space="preserve"> деятельност</w:t>
      </w:r>
      <w:r w:rsidR="00193489">
        <w:rPr>
          <w:snapToGrid w:val="0"/>
          <w:szCs w:val="28"/>
          <w:lang w:eastAsia="ru-RU"/>
        </w:rPr>
        <w:t>и сердца.</w:t>
      </w:r>
    </w:p>
    <w:p w:rsidR="00A33EFE" w:rsidRPr="00FF0470" w:rsidRDefault="00A33EFE" w:rsidP="00A33EFE">
      <w:pPr>
        <w:ind w:firstLine="709"/>
        <w:rPr>
          <w:szCs w:val="28"/>
        </w:rPr>
      </w:pPr>
      <w:r w:rsidRPr="00FF0470">
        <w:rPr>
          <w:szCs w:val="28"/>
        </w:rPr>
        <w:t xml:space="preserve">Поскольку многое в патогенезе заболеваний почек до сих пор остается неясным, лечебную физкультуру назначают не при всех перечисленных заболеваниях. Чаще всего она показана при воспалительных процессах. Так, при </w:t>
      </w:r>
      <w:proofErr w:type="gramStart"/>
      <w:r w:rsidRPr="00FF0470">
        <w:rPr>
          <w:szCs w:val="28"/>
        </w:rPr>
        <w:t>острых</w:t>
      </w:r>
      <w:proofErr w:type="gramEnd"/>
      <w:r w:rsidRPr="00FF0470">
        <w:rPr>
          <w:szCs w:val="28"/>
        </w:rPr>
        <w:t xml:space="preserve"> постстрептококковых и хронических </w:t>
      </w:r>
      <w:proofErr w:type="spellStart"/>
      <w:r w:rsidRPr="00FF0470">
        <w:rPr>
          <w:szCs w:val="28"/>
        </w:rPr>
        <w:t>гломерулонефритах</w:t>
      </w:r>
      <w:proofErr w:type="spellEnd"/>
      <w:r w:rsidRPr="00FF0470">
        <w:rPr>
          <w:szCs w:val="28"/>
        </w:rPr>
        <w:t xml:space="preserve"> лечебную физкультуру назначают через месяц после завершен</w:t>
      </w:r>
      <w:r>
        <w:rPr>
          <w:szCs w:val="28"/>
        </w:rPr>
        <w:t>ия острого периода. Через 6 месяцев</w:t>
      </w:r>
      <w:r w:rsidRPr="00FF0470">
        <w:rPr>
          <w:szCs w:val="28"/>
        </w:rPr>
        <w:t xml:space="preserve"> полной клинической ремиссии ребенок может заниматься физическими упражнениями в группе детского сада для часто и длительно болеющих детей (ЧДБ). Следует избегать занятий на свежем воздухе в осенне-весенний период, с осторожностью проводить закаливающие процедуры. В остальных случаях вопрос о назначении лечебной физкультуры решается индивидуально с учетом клинического течения, основных симптомов и степени нарушения функции почек.</w:t>
      </w:r>
    </w:p>
    <w:p w:rsidR="00A33EFE" w:rsidRPr="00FF0470" w:rsidRDefault="00A33EFE" w:rsidP="00A33EFE">
      <w:pPr>
        <w:ind w:firstLine="709"/>
        <w:rPr>
          <w:szCs w:val="28"/>
        </w:rPr>
      </w:pPr>
      <w:r w:rsidRPr="00193489">
        <w:rPr>
          <w:i/>
          <w:szCs w:val="28"/>
        </w:rPr>
        <w:t>Противопоказаниями к назначению лечебной физ</w:t>
      </w:r>
      <w:r w:rsidR="00193489">
        <w:rPr>
          <w:i/>
          <w:szCs w:val="28"/>
        </w:rPr>
        <w:t xml:space="preserve">ической </w:t>
      </w:r>
      <w:r w:rsidRPr="00193489">
        <w:rPr>
          <w:i/>
          <w:szCs w:val="28"/>
        </w:rPr>
        <w:t>культуры</w:t>
      </w:r>
      <w:r w:rsidRPr="00FF0470">
        <w:rPr>
          <w:szCs w:val="28"/>
        </w:rPr>
        <w:t xml:space="preserve"> являются: 1) острый период любого почечного заболевания с выраженным мочевым синдромом и гипертензией; 2) быстро прогрессирующие </w:t>
      </w:r>
      <w:proofErr w:type="spellStart"/>
      <w:r w:rsidRPr="00FF0470">
        <w:rPr>
          <w:szCs w:val="28"/>
        </w:rPr>
        <w:t>шомерулонефриты</w:t>
      </w:r>
      <w:proofErr w:type="spellEnd"/>
      <w:r w:rsidRPr="00FF0470">
        <w:rPr>
          <w:szCs w:val="28"/>
        </w:rPr>
        <w:t xml:space="preserve"> (БПГН); 3) почечная эклампсия; 4) острая почечная недостаточность; 5) хроническая почечная недостаточность во 2-й и 3-й стадиях (ХПН</w:t>
      </w:r>
      <w:proofErr w:type="gramStart"/>
      <w:r w:rsidRPr="00A33EFE">
        <w:rPr>
          <w:szCs w:val="28"/>
          <w:vertAlign w:val="subscript"/>
        </w:rPr>
        <w:t>2</w:t>
      </w:r>
      <w:proofErr w:type="gramEnd"/>
      <w:r w:rsidRPr="00FF0470">
        <w:rPr>
          <w:szCs w:val="28"/>
        </w:rPr>
        <w:t xml:space="preserve"> и </w:t>
      </w:r>
      <w:proofErr w:type="spellStart"/>
      <w:r w:rsidRPr="00FF0470">
        <w:rPr>
          <w:szCs w:val="28"/>
        </w:rPr>
        <w:t>ХПН</w:t>
      </w:r>
      <w:r w:rsidRPr="00A33EFE">
        <w:rPr>
          <w:szCs w:val="28"/>
          <w:vertAlign w:val="subscript"/>
        </w:rPr>
        <w:t>з</w:t>
      </w:r>
      <w:proofErr w:type="spellEnd"/>
      <w:r w:rsidRPr="00FF0470">
        <w:rPr>
          <w:szCs w:val="28"/>
        </w:rPr>
        <w:t>).</w:t>
      </w:r>
    </w:p>
    <w:p w:rsidR="00A33EFE" w:rsidRPr="00FF0470" w:rsidRDefault="00A33EFE" w:rsidP="00A33EFE">
      <w:pPr>
        <w:ind w:firstLine="709"/>
        <w:rPr>
          <w:szCs w:val="28"/>
        </w:rPr>
      </w:pPr>
      <w:r w:rsidRPr="00FF0470">
        <w:rPr>
          <w:i/>
          <w:iCs/>
          <w:szCs w:val="28"/>
        </w:rPr>
        <w:t>Задачи лечебной физкультуры:</w:t>
      </w:r>
    </w:p>
    <w:p w:rsidR="00A33EFE" w:rsidRPr="00FF0470" w:rsidRDefault="00A33EFE" w:rsidP="00A33EFE">
      <w:pPr>
        <w:ind w:firstLine="709"/>
        <w:rPr>
          <w:szCs w:val="28"/>
        </w:rPr>
      </w:pPr>
      <w:r w:rsidRPr="00FF0470">
        <w:rPr>
          <w:szCs w:val="28"/>
        </w:rPr>
        <w:t xml:space="preserve">профилактика осложнений и </w:t>
      </w:r>
      <w:proofErr w:type="spellStart"/>
      <w:r w:rsidRPr="00FF0470">
        <w:rPr>
          <w:szCs w:val="28"/>
        </w:rPr>
        <w:t>ретинопатии</w:t>
      </w:r>
      <w:proofErr w:type="spellEnd"/>
      <w:r w:rsidRPr="00FF0470">
        <w:rPr>
          <w:szCs w:val="28"/>
        </w:rPr>
        <w:t xml:space="preserve"> (изменений глазного дна), отека легкого, острой сердечной слабости, почечной эклампсии;</w:t>
      </w:r>
    </w:p>
    <w:p w:rsidR="00A33EFE" w:rsidRPr="00FF0470" w:rsidRDefault="00A33EFE" w:rsidP="00A33EFE">
      <w:pPr>
        <w:ind w:firstLine="709"/>
        <w:rPr>
          <w:szCs w:val="28"/>
        </w:rPr>
      </w:pPr>
      <w:r w:rsidRPr="00FF0470">
        <w:rPr>
          <w:szCs w:val="28"/>
        </w:rPr>
        <w:t xml:space="preserve">улучшение функционального состояния </w:t>
      </w:r>
      <w:proofErr w:type="gramStart"/>
      <w:r w:rsidRPr="00FF0470">
        <w:rPr>
          <w:szCs w:val="28"/>
        </w:rPr>
        <w:t>сердечно-сосудистой</w:t>
      </w:r>
      <w:proofErr w:type="gramEnd"/>
      <w:r w:rsidRPr="00FF0470">
        <w:rPr>
          <w:szCs w:val="28"/>
        </w:rPr>
        <w:t xml:space="preserve"> системы;</w:t>
      </w:r>
    </w:p>
    <w:p w:rsidR="00A33EFE" w:rsidRPr="00FF0470" w:rsidRDefault="00A33EFE" w:rsidP="00A33EFE">
      <w:pPr>
        <w:ind w:firstLine="709"/>
        <w:rPr>
          <w:szCs w:val="28"/>
        </w:rPr>
      </w:pPr>
      <w:r w:rsidRPr="00FF0470">
        <w:rPr>
          <w:szCs w:val="28"/>
        </w:rPr>
        <w:t>нормализация кровоснабжения почек.</w:t>
      </w:r>
    </w:p>
    <w:p w:rsidR="00A33EFE" w:rsidRPr="00FF0470" w:rsidRDefault="00A33EFE" w:rsidP="00A33EFE">
      <w:pPr>
        <w:ind w:firstLine="709"/>
        <w:rPr>
          <w:szCs w:val="28"/>
        </w:rPr>
      </w:pPr>
      <w:r w:rsidRPr="00FF0470">
        <w:rPr>
          <w:szCs w:val="28"/>
        </w:rPr>
        <w:t xml:space="preserve">Для профилактики </w:t>
      </w:r>
      <w:proofErr w:type="spellStart"/>
      <w:r w:rsidRPr="00FF0470">
        <w:rPr>
          <w:szCs w:val="28"/>
        </w:rPr>
        <w:t>ретинопатии</w:t>
      </w:r>
      <w:proofErr w:type="spellEnd"/>
      <w:r w:rsidRPr="00FF0470">
        <w:rPr>
          <w:szCs w:val="28"/>
        </w:rPr>
        <w:t xml:space="preserve"> и почечной эклампсии необходимо улучшить мозговое кровообращение. При этом назначают упражнения для мышц шеи (повороты и</w:t>
      </w:r>
      <w:r>
        <w:rPr>
          <w:szCs w:val="28"/>
        </w:rPr>
        <w:t xml:space="preserve"> наклоны головы), пле</w:t>
      </w:r>
      <w:r w:rsidRPr="00FF0470">
        <w:rPr>
          <w:szCs w:val="28"/>
        </w:rPr>
        <w:t xml:space="preserve">чевого пояса (отведение, поднимание рук), дыхательные упражнения с задержкой дыхания на выдохе. Профилактика острой сердечной слабости и отека легкого осуществляется по схеме, предложенной для </w:t>
      </w:r>
      <w:proofErr w:type="spellStart"/>
      <w:r w:rsidRPr="00FF0470">
        <w:rPr>
          <w:szCs w:val="28"/>
        </w:rPr>
        <w:t>НКз</w:t>
      </w:r>
      <w:proofErr w:type="spellEnd"/>
      <w:r w:rsidRPr="00FF0470">
        <w:rPr>
          <w:szCs w:val="28"/>
        </w:rPr>
        <w:t>. Для улучшения функцион</w:t>
      </w:r>
      <w:r>
        <w:rPr>
          <w:szCs w:val="28"/>
        </w:rPr>
        <w:t xml:space="preserve">ального состояния </w:t>
      </w:r>
      <w:proofErr w:type="gramStart"/>
      <w:r>
        <w:rPr>
          <w:szCs w:val="28"/>
        </w:rPr>
        <w:t>сердечно-сосуд</w:t>
      </w:r>
      <w:r w:rsidRPr="00FF0470">
        <w:rPr>
          <w:szCs w:val="28"/>
        </w:rPr>
        <w:t>истой</w:t>
      </w:r>
      <w:proofErr w:type="gramEnd"/>
      <w:r w:rsidRPr="00FF0470">
        <w:rPr>
          <w:szCs w:val="28"/>
        </w:rPr>
        <w:t xml:space="preserve"> системы лечебную физкультуру проводят с учетом лечебного двигательного режима по схеме </w:t>
      </w:r>
      <w:proofErr w:type="spellStart"/>
      <w:r w:rsidRPr="00FF0470">
        <w:rPr>
          <w:szCs w:val="28"/>
        </w:rPr>
        <w:t>НКз</w:t>
      </w:r>
      <w:proofErr w:type="spellEnd"/>
      <w:r>
        <w:rPr>
          <w:szCs w:val="28"/>
        </w:rPr>
        <w:t>.</w:t>
      </w:r>
      <w:r w:rsidRPr="00FF0470">
        <w:rPr>
          <w:szCs w:val="28"/>
        </w:rPr>
        <w:t xml:space="preserve"> Используются ходьба, упражнения для мышц нижних конечностей, плечевого пояса, дыхательные упражнения, диафрагмальное дыхание.</w:t>
      </w:r>
    </w:p>
    <w:p w:rsidR="00A33EFE" w:rsidRDefault="00A33EFE" w:rsidP="00C4242B">
      <w:pPr>
        <w:ind w:firstLine="709"/>
        <w:rPr>
          <w:szCs w:val="28"/>
        </w:rPr>
      </w:pPr>
      <w:r w:rsidRPr="00FF0470">
        <w:rPr>
          <w:szCs w:val="28"/>
        </w:rPr>
        <w:t>Кровоснабжение почек улучшается при выполнении упражнений в И. п. лежа на спине (для улучшения эффекта на поясницу повязывают теплый пояс или ша</w:t>
      </w:r>
      <w:r w:rsidR="00193489">
        <w:rPr>
          <w:szCs w:val="28"/>
        </w:rPr>
        <w:t xml:space="preserve">рф), для мышц спины и брюшного </w:t>
      </w:r>
      <w:r w:rsidRPr="00FF0470">
        <w:rPr>
          <w:szCs w:val="28"/>
        </w:rPr>
        <w:t xml:space="preserve">пресса  (передняя </w:t>
      </w:r>
      <w:r w:rsidR="00193489">
        <w:rPr>
          <w:szCs w:val="28"/>
        </w:rPr>
        <w:t xml:space="preserve">поверхность  почки прилегает к </w:t>
      </w:r>
      <w:r w:rsidRPr="00FF0470">
        <w:rPr>
          <w:szCs w:val="28"/>
        </w:rPr>
        <w:t xml:space="preserve">стенке брюшной полости), диафрагмального дыхания.  Эти упражнения </w:t>
      </w:r>
      <w:r w:rsidR="00193489">
        <w:rPr>
          <w:szCs w:val="28"/>
        </w:rPr>
        <w:t xml:space="preserve">препятствуют опущению  почки. </w:t>
      </w:r>
      <w:r w:rsidRPr="00FF0470">
        <w:rPr>
          <w:szCs w:val="28"/>
        </w:rPr>
        <w:t>Лечебна</w:t>
      </w:r>
      <w:r w:rsidR="00193489">
        <w:rPr>
          <w:szCs w:val="28"/>
        </w:rPr>
        <w:t>я</w:t>
      </w:r>
      <w:r>
        <w:rPr>
          <w:szCs w:val="28"/>
        </w:rPr>
        <w:t xml:space="preserve"> гимнастика должна включать 6-9 упражнений по 2-</w:t>
      </w:r>
      <w:r w:rsidRPr="00FF0470">
        <w:rPr>
          <w:szCs w:val="28"/>
        </w:rPr>
        <w:t xml:space="preserve">3 повторения для решения каждой задачи. Например, поворот головы в сторону, задержка дыхания на выдохе, </w:t>
      </w:r>
      <w:r w:rsidRPr="00FF0470">
        <w:rPr>
          <w:szCs w:val="28"/>
        </w:rPr>
        <w:lastRenderedPageBreak/>
        <w:t xml:space="preserve">сгибание и разгибание в голеностопных суставах, вращение рук в лучезапястных суставах, диафрагмальное дыхание, поворот туловища в сторону. Упражнения следует выполнять медленно. Необходимо следить за артериальным давлением и делать анализ мочи. При ухудшении этих показателей лечебную гимнастику нужно проводить по строго постельному режиму (режиму </w:t>
      </w:r>
      <w:proofErr w:type="spellStart"/>
      <w:r w:rsidRPr="00FF0470">
        <w:rPr>
          <w:szCs w:val="28"/>
        </w:rPr>
        <w:t>НКз</w:t>
      </w:r>
      <w:proofErr w:type="spellEnd"/>
      <w:r w:rsidRPr="00FF0470">
        <w:rPr>
          <w:szCs w:val="28"/>
        </w:rPr>
        <w:t>). После каждого упр</w:t>
      </w:r>
      <w:r>
        <w:rPr>
          <w:szCs w:val="28"/>
        </w:rPr>
        <w:t>ажнения следует делать паузу 20-</w:t>
      </w:r>
      <w:r w:rsidRPr="00FF0470">
        <w:rPr>
          <w:szCs w:val="28"/>
        </w:rPr>
        <w:t xml:space="preserve">30 с. И. п. лежа и сидя усиливают диурез (выделение мочи), а И. п. стоя </w:t>
      </w:r>
      <w:r>
        <w:rPr>
          <w:szCs w:val="28"/>
        </w:rPr>
        <w:t>–</w:t>
      </w:r>
      <w:r w:rsidRPr="00FF0470">
        <w:rPr>
          <w:szCs w:val="28"/>
        </w:rPr>
        <w:t xml:space="preserve"> </w:t>
      </w:r>
      <w:r w:rsidRPr="00F51AD8">
        <w:rPr>
          <w:iCs/>
          <w:szCs w:val="28"/>
        </w:rPr>
        <w:t xml:space="preserve">уменьшают </w:t>
      </w:r>
      <w:r w:rsidRPr="00F51AD8">
        <w:rPr>
          <w:szCs w:val="28"/>
        </w:rPr>
        <w:t>его.  Большие нагрузки   снижают  почечный  кровоток   и  мочеобразование.</w:t>
      </w:r>
    </w:p>
    <w:p w:rsidR="00C63500" w:rsidRDefault="00C63500" w:rsidP="00C63500">
      <w:pPr>
        <w:ind w:firstLine="709"/>
      </w:pPr>
      <w:r w:rsidRPr="00C4242B">
        <w:rPr>
          <w:i/>
        </w:rPr>
        <w:t>Пиелонефрит</w:t>
      </w:r>
      <w:r>
        <w:rPr>
          <w:i/>
        </w:rPr>
        <w:t>.</w:t>
      </w:r>
      <w:r>
        <w:t xml:space="preserve"> Хроническое заболевание, которое протекает волнообразно или латентно. Характерна интоксикация, быстрая утомляемость, головная боль и т.д. Может повышаться артериальное давление. Хроническому течению заболевания способствуют инфекционные заболевания, охлаждение, ангина, грипп, острые респираторные заболевания и т.д. </w:t>
      </w:r>
    </w:p>
    <w:p w:rsidR="00C63500" w:rsidRDefault="00C63500" w:rsidP="00C63500">
      <w:pPr>
        <w:ind w:firstLine="709"/>
      </w:pPr>
      <w:r>
        <w:t xml:space="preserve">В комплексном лечении и реабилитации используют общий массаж, ЛГ (при нормальной или субфебрильной температуре) с включением общеразвивающих и дыхательных упражнений, а также игры, диетотерапию. </w:t>
      </w:r>
      <w:proofErr w:type="gramStart"/>
      <w:r>
        <w:t xml:space="preserve">Показано </w:t>
      </w:r>
      <w:proofErr w:type="spellStart"/>
      <w:r>
        <w:t>санаторнокурортное</w:t>
      </w:r>
      <w:proofErr w:type="spellEnd"/>
      <w:r>
        <w:t xml:space="preserve"> лечение (солнечные и воздушные ванны, ЛФК, игры, общий массаж, фитотерапия, диетотерапия, питье минеральной воды, овощи и фрукты, длительные прогулки, сауна.</w:t>
      </w:r>
      <w:proofErr w:type="gramEnd"/>
    </w:p>
    <w:p w:rsidR="00C63500" w:rsidRDefault="00C63500" w:rsidP="00C63500">
      <w:pPr>
        <w:ind w:firstLine="709"/>
        <w:rPr>
          <w:szCs w:val="28"/>
        </w:rPr>
      </w:pPr>
      <w:r>
        <w:t xml:space="preserve"> </w:t>
      </w:r>
      <w:r w:rsidRPr="00C63500">
        <w:rPr>
          <w:i/>
        </w:rPr>
        <w:t>Методика массажа.</w:t>
      </w:r>
      <w:r>
        <w:t xml:space="preserve"> Массируют шею, спину, поясничную область с подогретым маслом или </w:t>
      </w:r>
      <w:proofErr w:type="spellStart"/>
      <w:r>
        <w:t>гиперемирующей</w:t>
      </w:r>
      <w:proofErr w:type="spellEnd"/>
      <w:r>
        <w:t xml:space="preserve"> мазью; ягодичные мышцы, ноги и живот. Исключаются приемы: </w:t>
      </w:r>
      <w:proofErr w:type="spellStart"/>
      <w:r>
        <w:t>рубление</w:t>
      </w:r>
      <w:proofErr w:type="spellEnd"/>
      <w:r>
        <w:t>, поколачивание. Продолжительность массажа 5</w:t>
      </w:r>
      <w:r>
        <w:rPr>
          <w:szCs w:val="28"/>
        </w:rPr>
        <w:t>–</w:t>
      </w:r>
      <w:r>
        <w:t>8</w:t>
      </w:r>
      <w:r>
        <w:rPr>
          <w:szCs w:val="28"/>
        </w:rPr>
        <w:t>–</w:t>
      </w:r>
      <w:r>
        <w:t>10 мин. Курс 15−20 процедур. В год 3</w:t>
      </w:r>
      <w:r>
        <w:rPr>
          <w:szCs w:val="28"/>
        </w:rPr>
        <w:t>–</w:t>
      </w:r>
      <w:r>
        <w:t>4 курса.</w:t>
      </w:r>
    </w:p>
    <w:p w:rsidR="00C4242B" w:rsidRDefault="00C4242B" w:rsidP="00C4242B">
      <w:pPr>
        <w:ind w:firstLine="709"/>
      </w:pPr>
      <w:proofErr w:type="spellStart"/>
      <w:r w:rsidRPr="00C4242B">
        <w:rPr>
          <w:i/>
        </w:rPr>
        <w:t>Энурез</w:t>
      </w:r>
      <w:proofErr w:type="spellEnd"/>
      <w:r>
        <w:t xml:space="preserve"> (ночное недержание мочи) Ночное недержание мочи чаще наблюдается у детей раннего и дошкольного возраста с повышенной нервной возбудимостью. Предрасполагающими моментами могут быть неправильный режим дня, нерациональное питание, эндокринные нарушения, плохое воспитание и пр. Обычно непроизвольное мочеиспускание наступает между 3</w:t>
      </w:r>
      <w:r>
        <w:rPr>
          <w:szCs w:val="28"/>
        </w:rPr>
        <w:t>–</w:t>
      </w:r>
      <w:r>
        <w:t xml:space="preserve"> 4 ч после засыпания, иногда повторяется ночью в момент глубокого сна ребенка.</w:t>
      </w:r>
    </w:p>
    <w:p w:rsidR="00C4242B" w:rsidRDefault="00C4242B" w:rsidP="00C4242B">
      <w:pPr>
        <w:ind w:firstLine="709"/>
      </w:pPr>
      <w:r>
        <w:t xml:space="preserve"> В комплексном лечении наряду с правильным питанием, приемом фармакологических препаратов назначают общий массаж, ЛГ, воздушные и солнечные ванны, игры, прогулки, купание в море, УФО, электросон (частота импульсов 10 Гц, длительность импульса 0,2 </w:t>
      </w:r>
      <w:proofErr w:type="spellStart"/>
      <w:r>
        <w:t>мс</w:t>
      </w:r>
      <w:proofErr w:type="spellEnd"/>
      <w:r>
        <w:t>) продолжительностью 30</w:t>
      </w:r>
      <w:r>
        <w:rPr>
          <w:szCs w:val="28"/>
        </w:rPr>
        <w:t>–</w:t>
      </w:r>
      <w:r>
        <w:t>40 мин ежедневно, курс 10</w:t>
      </w:r>
      <w:r>
        <w:rPr>
          <w:szCs w:val="28"/>
        </w:rPr>
        <w:t>–</w:t>
      </w:r>
      <w:r>
        <w:t xml:space="preserve">15 процедур. </w:t>
      </w:r>
    </w:p>
    <w:p w:rsidR="00C4242B" w:rsidRDefault="00C4242B" w:rsidP="00C4242B">
      <w:pPr>
        <w:ind w:firstLine="709"/>
      </w:pPr>
      <w:r w:rsidRPr="00C4242B">
        <w:rPr>
          <w:i/>
        </w:rPr>
        <w:t>Методика массажа</w:t>
      </w:r>
      <w:r>
        <w:t xml:space="preserve">. Массируют затылочную область, </w:t>
      </w:r>
      <w:proofErr w:type="spellStart"/>
      <w:r>
        <w:t>надплечье</w:t>
      </w:r>
      <w:proofErr w:type="spellEnd"/>
      <w:r>
        <w:t xml:space="preserve">, спину. Применяют поглаживание, растирание и неглубокое разминание. Исключаются приемы: </w:t>
      </w:r>
      <w:proofErr w:type="spellStart"/>
      <w:r>
        <w:t>рубление</w:t>
      </w:r>
      <w:proofErr w:type="spellEnd"/>
      <w:r>
        <w:t>, поколачивание. Кроме того, оказывают воздействие на БАТ. Продолжительность массажа 5</w:t>
      </w:r>
      <w:r>
        <w:rPr>
          <w:szCs w:val="28"/>
        </w:rPr>
        <w:t>–</w:t>
      </w:r>
      <w:r>
        <w:t>8 минут. Курс 15</w:t>
      </w:r>
      <w:r>
        <w:rPr>
          <w:szCs w:val="28"/>
        </w:rPr>
        <w:t>–</w:t>
      </w:r>
      <w:r>
        <w:t xml:space="preserve">20 процедур. Массаж проводится перед сном, в затемненной комнате. </w:t>
      </w:r>
    </w:p>
    <w:p w:rsidR="00A33EFE" w:rsidRPr="00A33EFE" w:rsidRDefault="00A33EFE" w:rsidP="00C4242B">
      <w:pPr>
        <w:ind w:firstLine="709"/>
        <w:rPr>
          <w:szCs w:val="28"/>
        </w:rPr>
      </w:pPr>
    </w:p>
    <w:sectPr w:rsidR="00A33EFE" w:rsidRPr="00A33EFE" w:rsidSect="00C46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0"/>
  </w:num>
  <w:num w:numId="5">
    <w:abstractNumId w:val="11"/>
  </w:num>
  <w:num w:numId="6">
    <w:abstractNumId w:val="2"/>
  </w:num>
  <w:num w:numId="7">
    <w:abstractNumId w:val="9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666F3"/>
    <w:rsid w:val="00193489"/>
    <w:rsid w:val="001F0368"/>
    <w:rsid w:val="0027578A"/>
    <w:rsid w:val="003837F2"/>
    <w:rsid w:val="003F0D94"/>
    <w:rsid w:val="00503332"/>
    <w:rsid w:val="00526D5F"/>
    <w:rsid w:val="00530234"/>
    <w:rsid w:val="005C7859"/>
    <w:rsid w:val="005D6E39"/>
    <w:rsid w:val="006D6652"/>
    <w:rsid w:val="007711F4"/>
    <w:rsid w:val="007F078F"/>
    <w:rsid w:val="008162E2"/>
    <w:rsid w:val="009A5E25"/>
    <w:rsid w:val="00A33EFE"/>
    <w:rsid w:val="00B10970"/>
    <w:rsid w:val="00B57403"/>
    <w:rsid w:val="00B75D26"/>
    <w:rsid w:val="00BD09FB"/>
    <w:rsid w:val="00C00657"/>
    <w:rsid w:val="00C4242B"/>
    <w:rsid w:val="00C46A58"/>
    <w:rsid w:val="00C63500"/>
    <w:rsid w:val="00D21BC5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9</cp:revision>
  <dcterms:created xsi:type="dcterms:W3CDTF">2017-11-28T15:52:00Z</dcterms:created>
  <dcterms:modified xsi:type="dcterms:W3CDTF">2019-08-15T10:47:00Z</dcterms:modified>
</cp:coreProperties>
</file>